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54" w:rsidRDefault="00C74654">
      <w:pPr>
        <w:spacing w:line="560" w:lineRule="exact"/>
        <w:jc w:val="center"/>
        <w:rPr>
          <w:rFonts w:ascii="方正小标宋_GBK" w:eastAsia="方正小标宋_GBK" w:hAnsi="黑体"/>
          <w:sz w:val="36"/>
          <w:szCs w:val="36"/>
        </w:rPr>
      </w:pPr>
      <w:bookmarkStart w:id="0" w:name="_GoBack"/>
      <w:r>
        <w:rPr>
          <w:rFonts w:ascii="方正小标宋_GBK" w:eastAsia="方正小标宋_GBK" w:hAnsi="黑体" w:hint="eastAsia"/>
          <w:sz w:val="36"/>
          <w:szCs w:val="36"/>
        </w:rPr>
        <w:t>会费收据邮寄回执</w:t>
      </w:r>
    </w:p>
    <w:bookmarkEnd w:id="0"/>
    <w:p w:rsidR="00C74654" w:rsidRDefault="00C74654">
      <w:pPr>
        <w:spacing w:line="560" w:lineRule="exact"/>
        <w:jc w:val="center"/>
        <w:rPr>
          <w:rFonts w:ascii="华文仿宋" w:eastAsia="华文仿宋" w:hAnsi="华文仿宋"/>
          <w:sz w:val="28"/>
          <w:szCs w:val="28"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0"/>
        <w:gridCol w:w="4288"/>
        <w:gridCol w:w="1394"/>
        <w:gridCol w:w="2058"/>
      </w:tblGrid>
      <w:tr w:rsidR="00C74654">
        <w:trPr>
          <w:cantSplit/>
          <w:trHeight w:val="960"/>
        </w:trPr>
        <w:tc>
          <w:tcPr>
            <w:tcW w:w="1620" w:type="dxa"/>
            <w:vAlign w:val="center"/>
          </w:tcPr>
          <w:p w:rsidR="00C74654" w:rsidRDefault="00C74654">
            <w:pPr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单位名称</w:t>
            </w:r>
          </w:p>
        </w:tc>
        <w:tc>
          <w:tcPr>
            <w:tcW w:w="7740" w:type="dxa"/>
            <w:gridSpan w:val="3"/>
            <w:vAlign w:val="center"/>
          </w:tcPr>
          <w:p w:rsidR="00C74654" w:rsidRDefault="00C74654">
            <w:pPr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74654">
        <w:trPr>
          <w:cantSplit/>
          <w:trHeight w:val="916"/>
        </w:trPr>
        <w:tc>
          <w:tcPr>
            <w:tcW w:w="1620" w:type="dxa"/>
            <w:vAlign w:val="center"/>
          </w:tcPr>
          <w:p w:rsidR="00C74654" w:rsidRDefault="00C74654">
            <w:pPr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通讯地址</w:t>
            </w:r>
          </w:p>
        </w:tc>
        <w:tc>
          <w:tcPr>
            <w:tcW w:w="4288" w:type="dxa"/>
            <w:vAlign w:val="center"/>
          </w:tcPr>
          <w:p w:rsidR="00C74654" w:rsidRDefault="00C74654">
            <w:pPr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C74654" w:rsidRDefault="00C74654">
            <w:pPr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2058" w:type="dxa"/>
            <w:vAlign w:val="center"/>
          </w:tcPr>
          <w:p w:rsidR="00C74654" w:rsidRDefault="00C74654">
            <w:pPr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74654">
        <w:trPr>
          <w:cantSplit/>
          <w:trHeight w:val="930"/>
        </w:trPr>
        <w:tc>
          <w:tcPr>
            <w:tcW w:w="1620" w:type="dxa"/>
            <w:vAlign w:val="center"/>
          </w:tcPr>
          <w:p w:rsidR="00C74654" w:rsidRDefault="00C74654">
            <w:pPr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经办部门</w:t>
            </w:r>
          </w:p>
        </w:tc>
        <w:tc>
          <w:tcPr>
            <w:tcW w:w="4288" w:type="dxa"/>
            <w:vAlign w:val="center"/>
          </w:tcPr>
          <w:p w:rsidR="00C74654" w:rsidRDefault="00C74654">
            <w:pPr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C74654" w:rsidRDefault="00C74654">
            <w:pPr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经办人</w:t>
            </w:r>
          </w:p>
        </w:tc>
        <w:tc>
          <w:tcPr>
            <w:tcW w:w="2058" w:type="dxa"/>
            <w:vAlign w:val="center"/>
          </w:tcPr>
          <w:p w:rsidR="00C74654" w:rsidRDefault="00C74654">
            <w:pPr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74654">
        <w:trPr>
          <w:cantSplit/>
          <w:trHeight w:val="928"/>
        </w:trPr>
        <w:tc>
          <w:tcPr>
            <w:tcW w:w="1620" w:type="dxa"/>
            <w:vAlign w:val="center"/>
          </w:tcPr>
          <w:p w:rsidR="00C74654" w:rsidRDefault="00C74654">
            <w:pPr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4288" w:type="dxa"/>
            <w:vAlign w:val="center"/>
          </w:tcPr>
          <w:p w:rsidR="00C74654" w:rsidRDefault="00C74654">
            <w:pPr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C74654" w:rsidRDefault="00C74654">
            <w:pPr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传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真</w:t>
            </w:r>
          </w:p>
        </w:tc>
        <w:tc>
          <w:tcPr>
            <w:tcW w:w="2058" w:type="dxa"/>
            <w:vAlign w:val="center"/>
          </w:tcPr>
          <w:p w:rsidR="00C74654" w:rsidRDefault="00C74654">
            <w:pPr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74654">
        <w:trPr>
          <w:cantSplit/>
          <w:trHeight w:val="929"/>
        </w:trPr>
        <w:tc>
          <w:tcPr>
            <w:tcW w:w="1620" w:type="dxa"/>
            <w:vAlign w:val="center"/>
          </w:tcPr>
          <w:p w:rsidR="00C74654" w:rsidRDefault="00C74654">
            <w:pPr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汇款时间</w:t>
            </w:r>
          </w:p>
        </w:tc>
        <w:tc>
          <w:tcPr>
            <w:tcW w:w="4288" w:type="dxa"/>
            <w:vAlign w:val="center"/>
          </w:tcPr>
          <w:p w:rsidR="00C74654" w:rsidRDefault="00C74654">
            <w:pPr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C74654" w:rsidRDefault="00C74654">
            <w:pPr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汇款金额</w:t>
            </w:r>
          </w:p>
        </w:tc>
        <w:tc>
          <w:tcPr>
            <w:tcW w:w="2058" w:type="dxa"/>
            <w:vAlign w:val="center"/>
          </w:tcPr>
          <w:p w:rsidR="00C74654" w:rsidRDefault="00C74654">
            <w:pPr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74654">
        <w:trPr>
          <w:cantSplit/>
          <w:trHeight w:val="4342"/>
        </w:trPr>
        <w:tc>
          <w:tcPr>
            <w:tcW w:w="9360" w:type="dxa"/>
            <w:gridSpan w:val="4"/>
          </w:tcPr>
          <w:p w:rsidR="00C74654" w:rsidRDefault="00C74654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备注：（请将银行汇款凭单附于此处）</w:t>
            </w:r>
          </w:p>
        </w:tc>
      </w:tr>
    </w:tbl>
    <w:p w:rsidR="00C74654" w:rsidRDefault="00C74654" w:rsidP="00F551E3">
      <w:pPr>
        <w:spacing w:line="560" w:lineRule="exact"/>
        <w:rPr>
          <w:rFonts w:ascii="方正仿宋_GBK" w:eastAsia="方正仿宋_GBK" w:hAnsi="华文仿宋"/>
          <w:sz w:val="28"/>
          <w:szCs w:val="28"/>
        </w:rPr>
      </w:pPr>
      <w:r>
        <w:rPr>
          <w:rFonts w:ascii="方正仿宋_GBK" w:eastAsia="方正仿宋_GBK" w:hAnsi="黑体" w:hint="eastAsia"/>
          <w:b/>
          <w:sz w:val="28"/>
          <w:szCs w:val="28"/>
        </w:rPr>
        <w:t>注：</w:t>
      </w:r>
      <w:r>
        <w:rPr>
          <w:rFonts w:ascii="方正仿宋_GBK" w:eastAsia="方正仿宋_GBK" w:hAnsi="华文仿宋"/>
          <w:sz w:val="28"/>
          <w:szCs w:val="28"/>
        </w:rPr>
        <w:t>1</w:t>
      </w:r>
      <w:r>
        <w:rPr>
          <w:rFonts w:ascii="方正仿宋_GBK" w:eastAsia="方正仿宋_GBK" w:hAnsi="华文仿宋" w:hint="eastAsia"/>
          <w:sz w:val="28"/>
          <w:szCs w:val="28"/>
        </w:rPr>
        <w:t>、办理汇款后请填写此表，将银行汇款凭单粘贴于备注处，邮件至</w:t>
      </w:r>
      <w:r>
        <w:rPr>
          <w:rFonts w:ascii="方正仿宋_GBK" w:eastAsia="方正仿宋_GBK" w:hAnsi="华文仿宋"/>
          <w:sz w:val="28"/>
          <w:szCs w:val="28"/>
        </w:rPr>
        <w:t>jssrhwxh@126.com</w:t>
      </w:r>
      <w:r>
        <w:rPr>
          <w:rFonts w:ascii="方正仿宋_GBK" w:eastAsia="方正仿宋_GBK" w:hAnsi="华文仿宋" w:hint="eastAsia"/>
          <w:sz w:val="28"/>
          <w:szCs w:val="28"/>
        </w:rPr>
        <w:t>；</w:t>
      </w:r>
    </w:p>
    <w:p w:rsidR="00C74654" w:rsidRDefault="00C74654">
      <w:pPr>
        <w:spacing w:line="560" w:lineRule="exact"/>
        <w:ind w:left="560"/>
        <w:rPr>
          <w:rFonts w:ascii="方正仿宋_GBK" w:eastAsia="方正仿宋_GBK" w:hAnsi="华文仿宋"/>
          <w:sz w:val="28"/>
          <w:szCs w:val="28"/>
        </w:rPr>
      </w:pPr>
      <w:r>
        <w:rPr>
          <w:rFonts w:ascii="方正仿宋_GBK" w:eastAsia="方正仿宋_GBK" w:hAnsi="华文仿宋"/>
          <w:sz w:val="28"/>
          <w:szCs w:val="28"/>
        </w:rPr>
        <w:t>2</w:t>
      </w:r>
      <w:r>
        <w:rPr>
          <w:rFonts w:ascii="方正仿宋_GBK" w:eastAsia="方正仿宋_GBK" w:hAnsi="华文仿宋" w:hint="eastAsia"/>
          <w:sz w:val="28"/>
          <w:szCs w:val="28"/>
        </w:rPr>
        <w:t>、款项汇出一个月未收到会费收据的单位请致电学会秘书处核查。</w:t>
      </w:r>
    </w:p>
    <w:p w:rsidR="00C74654" w:rsidRDefault="00C74654">
      <w:pPr>
        <w:rPr>
          <w:rFonts w:ascii="方正仿宋_GBK" w:eastAsia="方正仿宋_GBK"/>
        </w:rPr>
      </w:pPr>
    </w:p>
    <w:p w:rsidR="00C74654" w:rsidRDefault="00C74654"/>
    <w:sectPr w:rsidR="00C74654" w:rsidSect="004C1BAA">
      <w:footerReference w:type="even" r:id="rId6"/>
      <w:footerReference w:type="default" r:id="rId7"/>
      <w:pgSz w:w="11906" w:h="16838"/>
      <w:pgMar w:top="1418" w:right="1531" w:bottom="141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654" w:rsidRDefault="00C74654" w:rsidP="004C1BAA">
      <w:r>
        <w:separator/>
      </w:r>
    </w:p>
  </w:endnote>
  <w:endnote w:type="continuationSeparator" w:id="0">
    <w:p w:rsidR="00C74654" w:rsidRDefault="00C74654" w:rsidP="004C1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654" w:rsidRDefault="00C746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4654" w:rsidRDefault="00C746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654" w:rsidRDefault="00C746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74654" w:rsidRDefault="00C746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654" w:rsidRDefault="00C74654" w:rsidP="004C1BAA">
      <w:r>
        <w:separator/>
      </w:r>
    </w:p>
  </w:footnote>
  <w:footnote w:type="continuationSeparator" w:id="0">
    <w:p w:rsidR="00C74654" w:rsidRDefault="00C74654" w:rsidP="004C1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1D23537"/>
    <w:rsid w:val="004C1BAA"/>
    <w:rsid w:val="005D0F31"/>
    <w:rsid w:val="005F3A46"/>
    <w:rsid w:val="00C74654"/>
    <w:rsid w:val="00F551E3"/>
    <w:rsid w:val="31D2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BA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C1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2019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4C1B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</Words>
  <Characters>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2019-12-06T08:02:00Z</dcterms:created>
  <dcterms:modified xsi:type="dcterms:W3CDTF">2020-03-11T04:20:00Z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